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7C74A7" w:rsidRDefault="00CB2C49" w:rsidP="00CB2C49">
      <w:pPr>
        <w:jc w:val="center"/>
        <w:rPr>
          <w:b/>
          <w:sz w:val="24"/>
          <w:szCs w:val="24"/>
          <w:lang w:val="en-US"/>
        </w:rPr>
      </w:pPr>
      <w:r w:rsidRPr="007C74A7">
        <w:rPr>
          <w:b/>
          <w:sz w:val="24"/>
          <w:szCs w:val="24"/>
        </w:rPr>
        <w:t>АННОТАЦИЯ</w:t>
      </w:r>
    </w:p>
    <w:p w:rsidR="00CB2C49" w:rsidRPr="007C74A7" w:rsidRDefault="00CB2C49" w:rsidP="00CB2C49">
      <w:pPr>
        <w:jc w:val="center"/>
        <w:rPr>
          <w:b/>
          <w:sz w:val="24"/>
          <w:szCs w:val="24"/>
        </w:rPr>
      </w:pPr>
      <w:r w:rsidRPr="007C74A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652"/>
        <w:gridCol w:w="1056"/>
        <w:gridCol w:w="5782"/>
      </w:tblGrid>
      <w:tr w:rsidR="0075328A" w:rsidRPr="007C74A7" w:rsidTr="000302F2">
        <w:tc>
          <w:tcPr>
            <w:tcW w:w="3658" w:type="dxa"/>
            <w:shd w:val="clear" w:color="auto" w:fill="E7E6E6" w:themeFill="background2"/>
          </w:tcPr>
          <w:p w:rsidR="0075328A" w:rsidRPr="007C74A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C74A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75328A" w:rsidRPr="007C74A7" w:rsidRDefault="00E43A58" w:rsidP="00FF0819">
            <w:pPr>
              <w:rPr>
                <w:b/>
                <w:sz w:val="24"/>
                <w:szCs w:val="24"/>
              </w:rPr>
            </w:pPr>
            <w:r w:rsidRPr="007C74A7">
              <w:rPr>
                <w:b/>
                <w:sz w:val="24"/>
                <w:szCs w:val="24"/>
              </w:rPr>
              <w:t>Научно-исследовательский семинар по внешнеэкономической деятельности и таможенному регулированию</w:t>
            </w:r>
          </w:p>
        </w:tc>
      </w:tr>
      <w:tr w:rsidR="00A30025" w:rsidRPr="007C74A7" w:rsidTr="000302F2">
        <w:tc>
          <w:tcPr>
            <w:tcW w:w="3658" w:type="dxa"/>
            <w:shd w:val="clear" w:color="auto" w:fill="E7E6E6" w:themeFill="background2"/>
          </w:tcPr>
          <w:p w:rsidR="00A30025" w:rsidRPr="007C74A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7C74A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1" w:type="dxa"/>
          </w:tcPr>
          <w:p w:rsidR="00A30025" w:rsidRPr="007C74A7" w:rsidRDefault="00A30025" w:rsidP="00FF0819">
            <w:pPr>
              <w:rPr>
                <w:sz w:val="24"/>
                <w:szCs w:val="24"/>
              </w:rPr>
            </w:pPr>
            <w:r w:rsidRPr="007C74A7">
              <w:rPr>
                <w:sz w:val="24"/>
                <w:szCs w:val="24"/>
              </w:rPr>
              <w:t>38.0</w:t>
            </w:r>
            <w:r w:rsidR="00FF0819" w:rsidRPr="007C74A7">
              <w:rPr>
                <w:sz w:val="24"/>
                <w:szCs w:val="24"/>
              </w:rPr>
              <w:t>4</w:t>
            </w:r>
            <w:r w:rsidRPr="007C74A7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7C74A7" w:rsidRDefault="00A30025" w:rsidP="00230905">
            <w:pPr>
              <w:rPr>
                <w:sz w:val="24"/>
                <w:szCs w:val="24"/>
              </w:rPr>
            </w:pPr>
            <w:r w:rsidRPr="007C74A7">
              <w:rPr>
                <w:sz w:val="24"/>
                <w:szCs w:val="24"/>
              </w:rPr>
              <w:t>Экономика</w:t>
            </w:r>
          </w:p>
        </w:tc>
      </w:tr>
      <w:tr w:rsidR="009B60C5" w:rsidRPr="007C74A7" w:rsidTr="000302F2">
        <w:tc>
          <w:tcPr>
            <w:tcW w:w="3658" w:type="dxa"/>
            <w:shd w:val="clear" w:color="auto" w:fill="E7E6E6" w:themeFill="background2"/>
          </w:tcPr>
          <w:p w:rsidR="009B60C5" w:rsidRPr="007C74A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C74A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9B60C5" w:rsidRPr="007C74A7" w:rsidRDefault="00BD18A9" w:rsidP="00FF0819">
            <w:pPr>
              <w:rPr>
                <w:sz w:val="24"/>
                <w:szCs w:val="24"/>
              </w:rPr>
            </w:pPr>
            <w:r w:rsidRPr="007C74A7">
              <w:rPr>
                <w:sz w:val="24"/>
                <w:szCs w:val="24"/>
              </w:rPr>
              <w:t>Внешнеэкономическая деятельность</w:t>
            </w:r>
            <w:r w:rsidR="00FF0819" w:rsidRPr="007C74A7">
              <w:rPr>
                <w:sz w:val="24"/>
                <w:szCs w:val="24"/>
              </w:rPr>
              <w:t xml:space="preserve"> </w:t>
            </w:r>
            <w:r w:rsidR="000A0AB3">
              <w:rPr>
                <w:sz w:val="24"/>
                <w:szCs w:val="24"/>
              </w:rPr>
              <w:t xml:space="preserve">предприятия </w:t>
            </w:r>
            <w:r w:rsidR="00FF0819" w:rsidRPr="007C74A7">
              <w:rPr>
                <w:sz w:val="24"/>
                <w:szCs w:val="24"/>
              </w:rPr>
              <w:t>и таможенное регулирование</w:t>
            </w:r>
          </w:p>
        </w:tc>
      </w:tr>
      <w:tr w:rsidR="00230905" w:rsidRPr="007C74A7" w:rsidTr="000302F2">
        <w:tc>
          <w:tcPr>
            <w:tcW w:w="3658" w:type="dxa"/>
            <w:shd w:val="clear" w:color="auto" w:fill="E7E6E6" w:themeFill="background2"/>
          </w:tcPr>
          <w:p w:rsidR="00230905" w:rsidRPr="007C74A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7C74A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230905" w:rsidRPr="007C74A7" w:rsidRDefault="00FF0819" w:rsidP="009B60C5">
            <w:pPr>
              <w:rPr>
                <w:sz w:val="24"/>
                <w:szCs w:val="24"/>
              </w:rPr>
            </w:pPr>
            <w:r w:rsidRPr="007C74A7">
              <w:rPr>
                <w:sz w:val="24"/>
                <w:szCs w:val="24"/>
              </w:rPr>
              <w:t>4</w:t>
            </w:r>
            <w:r w:rsidR="00230905" w:rsidRPr="007C74A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7C74A7" w:rsidTr="000302F2">
        <w:tc>
          <w:tcPr>
            <w:tcW w:w="3658" w:type="dxa"/>
            <w:shd w:val="clear" w:color="auto" w:fill="E7E6E6" w:themeFill="background2"/>
          </w:tcPr>
          <w:p w:rsidR="009B60C5" w:rsidRPr="007C74A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C74A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230905" w:rsidRPr="007C74A7" w:rsidRDefault="00E43A58" w:rsidP="009B60C5">
            <w:pPr>
              <w:rPr>
                <w:sz w:val="24"/>
                <w:szCs w:val="24"/>
              </w:rPr>
            </w:pPr>
            <w:r w:rsidRPr="007C74A7">
              <w:rPr>
                <w:sz w:val="24"/>
                <w:szCs w:val="24"/>
              </w:rPr>
              <w:t>Зачет</w:t>
            </w:r>
          </w:p>
        </w:tc>
      </w:tr>
      <w:tr w:rsidR="00CB2C49" w:rsidRPr="007C74A7" w:rsidTr="000302F2">
        <w:tc>
          <w:tcPr>
            <w:tcW w:w="3658" w:type="dxa"/>
            <w:shd w:val="clear" w:color="auto" w:fill="E7E6E6" w:themeFill="background2"/>
          </w:tcPr>
          <w:p w:rsidR="00CB2C49" w:rsidRPr="007C74A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C74A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CB2C49" w:rsidRPr="007C74A7" w:rsidRDefault="000A0AB3" w:rsidP="000A0AB3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Мировой экономики и в</w:t>
            </w:r>
            <w:r w:rsidR="000C3F4E" w:rsidRPr="007C74A7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7C74A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74A7" w:rsidRDefault="004435E1" w:rsidP="00CB2C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0" w:name="_GoBack"/>
            <w:bookmarkEnd w:id="0"/>
            <w:r w:rsidR="00CB2C49" w:rsidRPr="007C74A7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E43A58" w:rsidRPr="007C74A7" w:rsidTr="00CB2C49">
        <w:tc>
          <w:tcPr>
            <w:tcW w:w="10490" w:type="dxa"/>
            <w:gridSpan w:val="3"/>
          </w:tcPr>
          <w:p w:rsidR="00E43A58" w:rsidRPr="007C74A7" w:rsidRDefault="00E43A58" w:rsidP="007C74A7">
            <w:pPr>
              <w:tabs>
                <w:tab w:val="left" w:pos="8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C74A7">
              <w:rPr>
                <w:iCs/>
                <w:spacing w:val="-4"/>
                <w:sz w:val="24"/>
                <w:szCs w:val="24"/>
                <w:lang w:eastAsia="en-US"/>
              </w:rPr>
              <w:t>Тема 1. Методика и методология научных исследований магистрантов</w:t>
            </w:r>
          </w:p>
        </w:tc>
      </w:tr>
      <w:tr w:rsidR="00E43A58" w:rsidRPr="007C74A7" w:rsidTr="00CB2C49">
        <w:tc>
          <w:tcPr>
            <w:tcW w:w="10490" w:type="dxa"/>
            <w:gridSpan w:val="3"/>
          </w:tcPr>
          <w:p w:rsidR="00E43A58" w:rsidRPr="007C74A7" w:rsidRDefault="00E43A58" w:rsidP="00E43A58">
            <w:pPr>
              <w:spacing w:line="276" w:lineRule="auto"/>
              <w:rPr>
                <w:iCs/>
                <w:spacing w:val="-4"/>
                <w:sz w:val="24"/>
                <w:szCs w:val="24"/>
                <w:lang w:eastAsia="en-US"/>
              </w:rPr>
            </w:pPr>
            <w:r w:rsidRPr="007C74A7">
              <w:rPr>
                <w:iCs/>
                <w:spacing w:val="-4"/>
                <w:sz w:val="24"/>
                <w:szCs w:val="24"/>
                <w:lang w:eastAsia="en-US"/>
              </w:rPr>
              <w:t xml:space="preserve">Тема 2.  Внешнеэкономическая  деятельность  и таможенное регулирование как проблема научного исследования </w:t>
            </w:r>
          </w:p>
        </w:tc>
      </w:tr>
      <w:tr w:rsidR="00AC00ED" w:rsidRPr="007C74A7" w:rsidTr="00CB2C49">
        <w:tc>
          <w:tcPr>
            <w:tcW w:w="10490" w:type="dxa"/>
            <w:gridSpan w:val="3"/>
          </w:tcPr>
          <w:p w:rsidR="00AC00ED" w:rsidRPr="007C74A7" w:rsidRDefault="00AC00ED" w:rsidP="00E43A58">
            <w:pPr>
              <w:spacing w:line="276" w:lineRule="auto"/>
              <w:rPr>
                <w:iCs/>
                <w:spacing w:val="-4"/>
                <w:sz w:val="24"/>
                <w:szCs w:val="24"/>
                <w:lang w:eastAsia="en-US"/>
              </w:rPr>
            </w:pPr>
            <w:r w:rsidRPr="007C74A7">
              <w:rPr>
                <w:iCs/>
                <w:spacing w:val="-4"/>
                <w:sz w:val="24"/>
                <w:szCs w:val="24"/>
                <w:lang w:eastAsia="en-US"/>
              </w:rPr>
              <w:t xml:space="preserve">Тема 3. </w:t>
            </w:r>
            <w:r w:rsidR="00E43A58" w:rsidRPr="007C74A7">
              <w:rPr>
                <w:iCs/>
                <w:spacing w:val="-4"/>
                <w:sz w:val="24"/>
                <w:szCs w:val="24"/>
                <w:lang w:eastAsia="en-US"/>
              </w:rPr>
              <w:t>Подготовка научных статей, курсовых работ и диссертационных исследований магистрантов по внешнеэкономической деятельности и таможенному регулированию</w:t>
            </w:r>
          </w:p>
        </w:tc>
      </w:tr>
      <w:tr w:rsidR="00890205" w:rsidRPr="007C74A7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7C74A7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74A7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90205" w:rsidRPr="007C74A7" w:rsidTr="00CB2C49">
        <w:tc>
          <w:tcPr>
            <w:tcW w:w="10490" w:type="dxa"/>
            <w:gridSpan w:val="3"/>
          </w:tcPr>
          <w:p w:rsidR="00890205" w:rsidRPr="007C74A7" w:rsidRDefault="00890205" w:rsidP="008D6B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74A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D6B9D" w:rsidRPr="007C74A7" w:rsidRDefault="008D6B9D" w:rsidP="008D6B9D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C74A7">
              <w:rPr>
                <w:color w:val="000000"/>
                <w:sz w:val="24"/>
                <w:szCs w:val="24"/>
              </w:rPr>
              <w:t>Овчаров, А. О. Методология 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8" w:history="1">
              <w:r w:rsidR="008F5AD4" w:rsidRPr="009E38EC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8F5AD4" w:rsidRPr="009E38EC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new.</w:t>
              </w:r>
              <w:r w:rsidR="008F5AD4" w:rsidRPr="009E38EC">
                <w:rPr>
                  <w:rStyle w:val="aff2"/>
                  <w:i/>
                  <w:iCs/>
                  <w:sz w:val="24"/>
                  <w:szCs w:val="24"/>
                </w:rPr>
                <w:t>znanium.com/go.php?id=989954</w:t>
              </w:r>
            </w:hyperlink>
          </w:p>
          <w:p w:rsidR="008D6B9D" w:rsidRPr="007C74A7" w:rsidRDefault="008D6B9D" w:rsidP="008D6B9D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C74A7">
              <w:rPr>
                <w:color w:val="000000"/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9" w:tooltip="читать полный текст" w:history="1">
              <w:r w:rsidRPr="007C74A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8F5AD4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7C74A7">
                <w:rPr>
                  <w:rStyle w:val="aff2"/>
                  <w:i/>
                  <w:iCs/>
                  <w:sz w:val="24"/>
                  <w:szCs w:val="24"/>
                </w:rPr>
                <w:t>/go.php?id=910383</w:t>
              </w:r>
            </w:hyperlink>
          </w:p>
          <w:p w:rsidR="008D6B9D" w:rsidRPr="007C74A7" w:rsidRDefault="008D6B9D" w:rsidP="008D6B9D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C74A7">
              <w:rPr>
                <w:color w:val="000000"/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- 3-е изд., перераб. и доп. - Москва : РИОР: ИНФРА-М, 2017. - 228 с. </w:t>
            </w:r>
            <w:hyperlink r:id="rId10" w:tooltip="читать полный текст" w:history="1">
              <w:r w:rsidRPr="007C74A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8F5AD4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7C74A7">
                <w:rPr>
                  <w:rStyle w:val="aff2"/>
                  <w:i/>
                  <w:iCs/>
                  <w:sz w:val="24"/>
                  <w:szCs w:val="24"/>
                </w:rPr>
                <w:t>/go.php?id=774413</w:t>
              </w:r>
            </w:hyperlink>
          </w:p>
          <w:p w:rsidR="008D6B9D" w:rsidRPr="007C74A7" w:rsidRDefault="008D6B9D" w:rsidP="008D6B9D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C74A7">
              <w:rPr>
                <w:color w:val="000000"/>
                <w:sz w:val="24"/>
                <w:szCs w:val="24"/>
              </w:rPr>
              <w:t>Видревич, М. Б. Исследовательские методы и магистерская диссертация [Текст] : учебное пособие / М. Б. Видревич, И. В. Первухина ; Федер. агентство по образованию, Урал. гос. экон. ун-т. - Екатеринбург : [Издательство УрГЭУ], 2009. - 103 с. </w:t>
            </w:r>
            <w:hyperlink r:id="rId11" w:tooltip="читать полный текст" w:history="1">
              <w:r w:rsidRPr="007C74A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http://lib.usue.ru/resource/limit/ump/09/p468072.pdf</w:t>
              </w:r>
            </w:hyperlink>
            <w:r w:rsidRPr="007C74A7">
              <w:rPr>
                <w:color w:val="000000"/>
                <w:sz w:val="24"/>
                <w:szCs w:val="24"/>
              </w:rPr>
              <w:t> 222экз.</w:t>
            </w:r>
          </w:p>
          <w:p w:rsidR="00890205" w:rsidRPr="007C74A7" w:rsidRDefault="00890205" w:rsidP="008D6B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74A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F5587" w:rsidRPr="007C74A7" w:rsidRDefault="00EF5587" w:rsidP="008D6B9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C74A7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12" w:history="1">
              <w:r w:rsidRPr="007C74A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7C74A7">
              <w:rPr>
                <w:color w:val="000000"/>
                <w:sz w:val="24"/>
                <w:szCs w:val="24"/>
              </w:rPr>
              <w:t> </w:t>
            </w:r>
          </w:p>
          <w:p w:rsidR="00EF5587" w:rsidRPr="007C74A7" w:rsidRDefault="00EF5587" w:rsidP="008D6B9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7C74A7">
              <w:rPr>
                <w:sz w:val="24"/>
                <w:szCs w:val="24"/>
              </w:rPr>
              <w:t>Организация</w:t>
            </w:r>
            <w:r w:rsidRPr="007C74A7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13" w:history="1">
              <w:r w:rsidRPr="007C74A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7C74A7">
              <w:rPr>
                <w:color w:val="000000"/>
                <w:sz w:val="24"/>
                <w:szCs w:val="24"/>
              </w:rPr>
              <w:t> </w:t>
            </w:r>
          </w:p>
          <w:p w:rsidR="008D6B9D" w:rsidRPr="007C74A7" w:rsidRDefault="008D6B9D" w:rsidP="008D6B9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C74A7">
              <w:rPr>
                <w:color w:val="000000"/>
                <w:sz w:val="24"/>
                <w:szCs w:val="24"/>
              </w:rPr>
              <w:t>Кузнецов, И. Н. Диссертационные работы. Методика подготовки и оформления [Электронный ресурс] : учебно-методическое пособие / И. Н. Кузнецов. - 4-е изд. . - Москва : Дашков и К°, 2012. - 488 с. </w:t>
            </w:r>
            <w:hyperlink r:id="rId14" w:tooltip="читать полный текст" w:history="1">
              <w:r w:rsidRPr="007C74A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8F5AD4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7C74A7">
                <w:rPr>
                  <w:rStyle w:val="aff2"/>
                  <w:i/>
                  <w:iCs/>
                  <w:sz w:val="24"/>
                  <w:szCs w:val="24"/>
                </w:rPr>
                <w:t>/go.php?id=415413</w:t>
              </w:r>
            </w:hyperlink>
          </w:p>
          <w:p w:rsidR="00F95469" w:rsidRPr="000A0AB3" w:rsidRDefault="008D6B9D" w:rsidP="008D6B9D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7C74A7">
              <w:rPr>
                <w:color w:val="000000"/>
                <w:sz w:val="24"/>
                <w:szCs w:val="24"/>
              </w:rPr>
              <w:t>Кукушкина, В. В. Организация 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15" w:tooltip="читать полный текст" w:history="1">
              <w:r w:rsidRPr="007C74A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8F5AD4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7C74A7">
                <w:rPr>
                  <w:rStyle w:val="aff2"/>
                  <w:i/>
                  <w:iCs/>
                  <w:sz w:val="24"/>
                  <w:szCs w:val="24"/>
                </w:rPr>
                <w:t>/go.php?id=982657</w:t>
              </w:r>
            </w:hyperlink>
          </w:p>
          <w:p w:rsidR="000A0AB3" w:rsidRPr="000A0AB3" w:rsidRDefault="000A0AB3" w:rsidP="008D6B9D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sz w:val="24"/>
                <w:szCs w:val="24"/>
              </w:rPr>
            </w:pPr>
            <w:r w:rsidRPr="000A0AB3">
              <w:rPr>
                <w:color w:val="000000"/>
                <w:sz w:val="24"/>
                <w:szCs w:val="24"/>
                <w:shd w:val="clear" w:color="auto" w:fill="FFFFFF"/>
              </w:rPr>
              <w:t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16" w:tgtFrame="_blank" w:tooltip="читать полный текст" w:history="1">
              <w:r w:rsidRPr="000A0AB3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http://lib.usue.ru/resource/limit/ump/19/p492230.pdf</w:t>
              </w:r>
            </w:hyperlink>
            <w:r w:rsidRPr="000A0AB3">
              <w:rPr>
                <w:color w:val="000000"/>
                <w:sz w:val="24"/>
                <w:szCs w:val="24"/>
                <w:shd w:val="clear" w:color="auto" w:fill="FFFFFF"/>
              </w:rPr>
              <w:t> (20 экз.)</w:t>
            </w:r>
          </w:p>
        </w:tc>
      </w:tr>
      <w:tr w:rsidR="00890205" w:rsidRPr="007C74A7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7C74A7" w:rsidRDefault="00890205" w:rsidP="008902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74A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90205" w:rsidRPr="007C74A7" w:rsidTr="00CB2C49">
        <w:tc>
          <w:tcPr>
            <w:tcW w:w="10490" w:type="dxa"/>
            <w:gridSpan w:val="3"/>
          </w:tcPr>
          <w:p w:rsidR="00890205" w:rsidRPr="007C74A7" w:rsidRDefault="00890205" w:rsidP="00890205">
            <w:pPr>
              <w:rPr>
                <w:b/>
                <w:sz w:val="24"/>
                <w:szCs w:val="24"/>
              </w:rPr>
            </w:pPr>
            <w:r w:rsidRPr="007C74A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90205" w:rsidRPr="007C74A7" w:rsidRDefault="00890205" w:rsidP="00890205">
            <w:pPr>
              <w:jc w:val="both"/>
              <w:rPr>
                <w:sz w:val="24"/>
                <w:szCs w:val="24"/>
              </w:rPr>
            </w:pPr>
            <w:r w:rsidRPr="007C74A7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C74A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7C74A7" w:rsidRDefault="00890205" w:rsidP="00890205">
            <w:pPr>
              <w:jc w:val="both"/>
              <w:rPr>
                <w:sz w:val="24"/>
                <w:szCs w:val="24"/>
              </w:rPr>
            </w:pPr>
            <w:r w:rsidRPr="007C74A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C74A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7C74A7" w:rsidRDefault="00890205" w:rsidP="00890205">
            <w:pPr>
              <w:rPr>
                <w:b/>
                <w:sz w:val="24"/>
                <w:szCs w:val="24"/>
              </w:rPr>
            </w:pPr>
            <w:r w:rsidRPr="007C74A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0205" w:rsidRPr="007C74A7" w:rsidRDefault="00890205" w:rsidP="00890205">
            <w:pPr>
              <w:rPr>
                <w:sz w:val="24"/>
                <w:szCs w:val="24"/>
              </w:rPr>
            </w:pPr>
            <w:r w:rsidRPr="007C74A7">
              <w:rPr>
                <w:sz w:val="24"/>
                <w:szCs w:val="24"/>
              </w:rPr>
              <w:t>Общего доступа</w:t>
            </w:r>
          </w:p>
          <w:p w:rsidR="00890205" w:rsidRPr="007C74A7" w:rsidRDefault="00890205" w:rsidP="00890205">
            <w:pPr>
              <w:rPr>
                <w:sz w:val="24"/>
                <w:szCs w:val="24"/>
              </w:rPr>
            </w:pPr>
            <w:r w:rsidRPr="007C74A7">
              <w:rPr>
                <w:sz w:val="24"/>
                <w:szCs w:val="24"/>
              </w:rPr>
              <w:t>- Справочная правовая система ГАРАНТ</w:t>
            </w:r>
          </w:p>
          <w:p w:rsidR="00890205" w:rsidRPr="007C74A7" w:rsidRDefault="00890205" w:rsidP="00890205">
            <w:pPr>
              <w:rPr>
                <w:sz w:val="24"/>
                <w:szCs w:val="24"/>
              </w:rPr>
            </w:pPr>
            <w:r w:rsidRPr="007C74A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0205" w:rsidRPr="007C74A7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7C74A7" w:rsidRDefault="00890205" w:rsidP="00890205">
            <w:pPr>
              <w:rPr>
                <w:b/>
                <w:i/>
                <w:sz w:val="24"/>
                <w:szCs w:val="24"/>
              </w:rPr>
            </w:pPr>
            <w:r w:rsidRPr="007C74A7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90205" w:rsidRPr="007C74A7" w:rsidTr="00CB2C49">
        <w:tc>
          <w:tcPr>
            <w:tcW w:w="10490" w:type="dxa"/>
            <w:gridSpan w:val="3"/>
          </w:tcPr>
          <w:p w:rsidR="00890205" w:rsidRPr="007C74A7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74A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90205" w:rsidRPr="007C74A7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7C74A7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74A7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90205" w:rsidRPr="007C74A7" w:rsidTr="00CB2C49">
        <w:tc>
          <w:tcPr>
            <w:tcW w:w="10490" w:type="dxa"/>
            <w:gridSpan w:val="3"/>
          </w:tcPr>
          <w:p w:rsidR="00890205" w:rsidRPr="007C74A7" w:rsidRDefault="00817C26" w:rsidP="00890205">
            <w:pPr>
              <w:rPr>
                <w:sz w:val="24"/>
                <w:szCs w:val="24"/>
              </w:rPr>
            </w:pPr>
            <w:r w:rsidRPr="007C74A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7C74A7" w:rsidRDefault="00F41493" w:rsidP="0061508B">
      <w:pPr>
        <w:ind w:left="-284"/>
        <w:rPr>
          <w:sz w:val="24"/>
          <w:szCs w:val="24"/>
          <w:u w:val="single"/>
        </w:rPr>
      </w:pPr>
      <w:r w:rsidRPr="007C74A7">
        <w:rPr>
          <w:sz w:val="24"/>
          <w:szCs w:val="24"/>
        </w:rPr>
        <w:t>Аннотацию подготовил</w:t>
      </w:r>
      <w:r w:rsidR="00F95469" w:rsidRPr="007C74A7">
        <w:rPr>
          <w:sz w:val="24"/>
          <w:szCs w:val="24"/>
        </w:rPr>
        <w:t>а</w:t>
      </w:r>
      <w:r w:rsidRPr="007C74A7">
        <w:rPr>
          <w:sz w:val="24"/>
          <w:szCs w:val="24"/>
        </w:rPr>
        <w:t xml:space="preserve">                               </w:t>
      </w:r>
      <w:r w:rsidRPr="007C74A7">
        <w:rPr>
          <w:sz w:val="24"/>
          <w:szCs w:val="24"/>
        </w:rPr>
        <w:tab/>
      </w:r>
      <w:r w:rsidR="00056927" w:rsidRPr="007C74A7">
        <w:rPr>
          <w:sz w:val="24"/>
          <w:szCs w:val="24"/>
        </w:rPr>
        <w:t xml:space="preserve">           </w:t>
      </w:r>
      <w:r w:rsidR="001C2304" w:rsidRPr="007C74A7">
        <w:rPr>
          <w:sz w:val="24"/>
          <w:szCs w:val="24"/>
        </w:rPr>
        <w:t xml:space="preserve">            </w:t>
      </w:r>
      <w:r w:rsidR="008D6B9D" w:rsidRPr="007C74A7">
        <w:rPr>
          <w:sz w:val="24"/>
          <w:szCs w:val="24"/>
        </w:rPr>
        <w:t>Вязовская Вероника Владимировна</w:t>
      </w:r>
    </w:p>
    <w:p w:rsidR="000A0AB3" w:rsidRDefault="000A0AB3" w:rsidP="000A0AB3">
      <w:pPr>
        <w:ind w:left="-284"/>
        <w:rPr>
          <w:sz w:val="24"/>
          <w:szCs w:val="24"/>
        </w:rPr>
      </w:pPr>
    </w:p>
    <w:sectPr w:rsidR="000A0AB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8E6" w:rsidRDefault="007428E6">
      <w:r>
        <w:separator/>
      </w:r>
    </w:p>
  </w:endnote>
  <w:endnote w:type="continuationSeparator" w:id="0">
    <w:p w:rsidR="007428E6" w:rsidRDefault="0074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8E6" w:rsidRDefault="007428E6">
      <w:r>
        <w:separator/>
      </w:r>
    </w:p>
  </w:footnote>
  <w:footnote w:type="continuationSeparator" w:id="0">
    <w:p w:rsidR="007428E6" w:rsidRDefault="0074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3A315D"/>
    <w:multiLevelType w:val="multilevel"/>
    <w:tmpl w:val="F9B6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C3B6DFA"/>
    <w:multiLevelType w:val="multilevel"/>
    <w:tmpl w:val="BC16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B964D99"/>
    <w:multiLevelType w:val="multilevel"/>
    <w:tmpl w:val="7E4C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AA55D4B"/>
    <w:multiLevelType w:val="multilevel"/>
    <w:tmpl w:val="9A3E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A1C60"/>
    <w:multiLevelType w:val="multilevel"/>
    <w:tmpl w:val="5B9CC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2001CD8"/>
    <w:multiLevelType w:val="multilevel"/>
    <w:tmpl w:val="7F4A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315B97"/>
    <w:multiLevelType w:val="hybridMultilevel"/>
    <w:tmpl w:val="EAD223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E8948D9"/>
    <w:multiLevelType w:val="multilevel"/>
    <w:tmpl w:val="FE74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3"/>
  </w:num>
  <w:num w:numId="5">
    <w:abstractNumId w:val="37"/>
  </w:num>
  <w:num w:numId="6">
    <w:abstractNumId w:val="38"/>
  </w:num>
  <w:num w:numId="7">
    <w:abstractNumId w:val="26"/>
  </w:num>
  <w:num w:numId="8">
    <w:abstractNumId w:val="23"/>
  </w:num>
  <w:num w:numId="9">
    <w:abstractNumId w:val="33"/>
  </w:num>
  <w:num w:numId="10">
    <w:abstractNumId w:val="35"/>
  </w:num>
  <w:num w:numId="11">
    <w:abstractNumId w:val="9"/>
  </w:num>
  <w:num w:numId="12">
    <w:abstractNumId w:val="16"/>
  </w:num>
  <w:num w:numId="13">
    <w:abstractNumId w:val="31"/>
  </w:num>
  <w:num w:numId="14">
    <w:abstractNumId w:val="13"/>
  </w:num>
  <w:num w:numId="15">
    <w:abstractNumId w:val="27"/>
  </w:num>
  <w:num w:numId="16">
    <w:abstractNumId w:val="39"/>
  </w:num>
  <w:num w:numId="17">
    <w:abstractNumId w:val="17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5"/>
  </w:num>
  <w:num w:numId="23">
    <w:abstractNumId w:val="1"/>
  </w:num>
  <w:num w:numId="24">
    <w:abstractNumId w:val="11"/>
  </w:num>
  <w:num w:numId="25">
    <w:abstractNumId w:val="0"/>
  </w:num>
  <w:num w:numId="26">
    <w:abstractNumId w:val="28"/>
  </w:num>
  <w:num w:numId="27">
    <w:abstractNumId w:val="36"/>
  </w:num>
  <w:num w:numId="28">
    <w:abstractNumId w:val="19"/>
  </w:num>
  <w:num w:numId="29">
    <w:abstractNumId w:val="14"/>
  </w:num>
  <w:num w:numId="30">
    <w:abstractNumId w:val="30"/>
  </w:num>
  <w:num w:numId="31">
    <w:abstractNumId w:val="40"/>
  </w:num>
  <w:num w:numId="32">
    <w:abstractNumId w:val="24"/>
  </w:num>
  <w:num w:numId="33">
    <w:abstractNumId w:val="8"/>
  </w:num>
  <w:num w:numId="34">
    <w:abstractNumId w:val="20"/>
  </w:num>
  <w:num w:numId="35">
    <w:abstractNumId w:val="10"/>
  </w:num>
  <w:num w:numId="36">
    <w:abstractNumId w:val="34"/>
  </w:num>
  <w:num w:numId="37">
    <w:abstractNumId w:val="18"/>
  </w:num>
  <w:num w:numId="38">
    <w:abstractNumId w:val="22"/>
  </w:num>
  <w:num w:numId="39">
    <w:abstractNumId w:val="4"/>
  </w:num>
  <w:num w:numId="40">
    <w:abstractNumId w:val="2"/>
  </w:num>
  <w:num w:numId="41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187"/>
    <w:rsid w:val="000243D9"/>
    <w:rsid w:val="000302F2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A0AB3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1DEB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51A5"/>
    <w:rsid w:val="00261A2F"/>
    <w:rsid w:val="0026369E"/>
    <w:rsid w:val="002710E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653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23A"/>
    <w:rsid w:val="00433746"/>
    <w:rsid w:val="00435BE7"/>
    <w:rsid w:val="00443191"/>
    <w:rsid w:val="004435E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2CD"/>
    <w:rsid w:val="005B3163"/>
    <w:rsid w:val="005C33DA"/>
    <w:rsid w:val="005E10A5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28E6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2EF3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74A7"/>
    <w:rsid w:val="007E101F"/>
    <w:rsid w:val="007E11D9"/>
    <w:rsid w:val="007F7227"/>
    <w:rsid w:val="00810305"/>
    <w:rsid w:val="00811B3F"/>
    <w:rsid w:val="00817635"/>
    <w:rsid w:val="00817C26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0205"/>
    <w:rsid w:val="008930E9"/>
    <w:rsid w:val="008936F8"/>
    <w:rsid w:val="008A5A65"/>
    <w:rsid w:val="008B4606"/>
    <w:rsid w:val="008B627C"/>
    <w:rsid w:val="008C39C9"/>
    <w:rsid w:val="008C7AFC"/>
    <w:rsid w:val="008D0148"/>
    <w:rsid w:val="008D6B9D"/>
    <w:rsid w:val="008E1F12"/>
    <w:rsid w:val="008E2CE3"/>
    <w:rsid w:val="008E3F0C"/>
    <w:rsid w:val="008E5224"/>
    <w:rsid w:val="008F1B63"/>
    <w:rsid w:val="008F30CF"/>
    <w:rsid w:val="008F4E70"/>
    <w:rsid w:val="008F5AD4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07FB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EE8"/>
    <w:rsid w:val="00A01043"/>
    <w:rsid w:val="00A04635"/>
    <w:rsid w:val="00A061B1"/>
    <w:rsid w:val="00A169F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0A8"/>
    <w:rsid w:val="00AB1616"/>
    <w:rsid w:val="00AB7D37"/>
    <w:rsid w:val="00AC00ED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0B7C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32CF"/>
    <w:rsid w:val="00BB497A"/>
    <w:rsid w:val="00BB5A6A"/>
    <w:rsid w:val="00BC0234"/>
    <w:rsid w:val="00BC465B"/>
    <w:rsid w:val="00BC76B4"/>
    <w:rsid w:val="00BD18A9"/>
    <w:rsid w:val="00BD33F5"/>
    <w:rsid w:val="00BD36B4"/>
    <w:rsid w:val="00BE4916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3E2C"/>
    <w:rsid w:val="00E14601"/>
    <w:rsid w:val="00E15E31"/>
    <w:rsid w:val="00E17ED6"/>
    <w:rsid w:val="00E223A3"/>
    <w:rsid w:val="00E32457"/>
    <w:rsid w:val="00E352A8"/>
    <w:rsid w:val="00E42F1E"/>
    <w:rsid w:val="00E43A58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B7BA9"/>
    <w:rsid w:val="00EC15CD"/>
    <w:rsid w:val="00ED4B4E"/>
    <w:rsid w:val="00ED506E"/>
    <w:rsid w:val="00EE0A50"/>
    <w:rsid w:val="00EF2CBE"/>
    <w:rsid w:val="00EF456D"/>
    <w:rsid w:val="00EF5031"/>
    <w:rsid w:val="00EF5587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9546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0CB658-152B-4908-A36A-99CC5FC1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989954" TargetMode="External"/><Relationship Id="rId13" Type="http://schemas.openxmlformats.org/officeDocument/2006/relationships/hyperlink" Target="http://lib.usue.ru/resource/limit/ump/16/p486387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5/p48335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ump/19/p49223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09/p46807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82657" TargetMode="External"/><Relationship Id="rId10" Type="http://schemas.openxmlformats.org/officeDocument/2006/relationships/hyperlink" Target="http://znanium.com/go.php?id=774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0383" TargetMode="External"/><Relationship Id="rId14" Type="http://schemas.openxmlformats.org/officeDocument/2006/relationships/hyperlink" Target="http://znanium.com/go.php?id=415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05AF-5F0D-427B-BF05-24391B6F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5136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22</cp:revision>
  <cp:lastPrinted>2019-02-15T10:04:00Z</cp:lastPrinted>
  <dcterms:created xsi:type="dcterms:W3CDTF">2019-03-12T04:57:00Z</dcterms:created>
  <dcterms:modified xsi:type="dcterms:W3CDTF">2020-03-23T09:50:00Z</dcterms:modified>
</cp:coreProperties>
</file>